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LRs</w:t>
      </w:r>
    </w:p>
    <w:p>
      <w:pPr>
        <w:pStyle w:val="Author"/>
      </w:pPr>
      <w:r>
        <w:t xml:space="preserve">COST:</w:t>
      </w:r>
      <w:r>
        <w:t xml:space="preserve"> </w:t>
      </w:r>
      <w:r>
        <w:t xml:space="preserve">Biofilm</w:t>
      </w:r>
      <w:r>
        <w:t xml:space="preserve"> </w:t>
      </w:r>
      <w:r>
        <w:t xml:space="preserve">Regulatory</w:t>
      </w:r>
      <w:r>
        <w:t xml:space="preserve"> </w:t>
      </w:r>
      <w:r>
        <w:t xml:space="preserve">Toolbox</w:t>
      </w:r>
    </w:p>
    <w:p>
      <w:pPr>
        <w:pStyle w:val="Date"/>
      </w:pPr>
      <w:r>
        <w:t xml:space="preserve">8</w:t>
      </w:r>
      <w:r>
        <w:t xml:space="preserve"> </w:t>
      </w:r>
      <w:r>
        <w:t xml:space="preserve">Sept</w:t>
      </w:r>
      <w:r>
        <w:t xml:space="preserve"> </w:t>
      </w:r>
      <w:r>
        <w:t xml:space="preserve">2026</w:t>
      </w:r>
    </w:p>
    <w:p>
      <w:pPr>
        <w:pStyle w:val="FirstParagraph"/>
      </w:pPr>
      <w:r>
        <w:t xml:space="preserve">Showing Repeatability of synethtic efficacy data against Legionella generated by an ISBR reactor at CBE.</w:t>
      </w:r>
    </w:p>
    <w:bookmarkStart w:id="20" w:name="input-data"/>
    <w:p>
      <w:pPr>
        <w:pStyle w:val="Heading1"/>
      </w:pPr>
      <w:r>
        <w:t xml:space="preserve">Input Data</w:t>
      </w:r>
    </w:p>
    <w:p>
      <w:pPr>
        <w:pStyle w:val="SourceCode"/>
      </w:pPr>
      <w:r>
        <w:rPr>
          <w:rStyle w:val="NormalTok"/>
        </w:rPr>
        <w:t xml:space="preserve">LR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3.214</w:t>
      </w:r>
      <w:r>
        <w:rPr>
          <w:rStyle w:val="NormalTok"/>
        </w:rPr>
        <w:t xml:space="preserve">,</w:t>
      </w:r>
      <w:r>
        <w:rPr>
          <w:rStyle w:val="FloatTok"/>
        </w:rPr>
        <w:t xml:space="preserve">3.577</w:t>
      </w:r>
      <w:r>
        <w:rPr>
          <w:rStyle w:val="NormalTok"/>
        </w:rPr>
        <w:t xml:space="preserve">,</w:t>
      </w:r>
      <w:r>
        <w:rPr>
          <w:rStyle w:val="FloatTok"/>
        </w:rPr>
        <w:t xml:space="preserve">2.886</w:t>
      </w:r>
      <w:r>
        <w:rPr>
          <w:rStyle w:val="NormalTok"/>
        </w:rPr>
        <w:t xml:space="preserve">)</w:t>
      </w:r>
    </w:p>
    <w:bookmarkEnd w:id="20"/>
    <w:bookmarkStart w:id="24" w:name="plot-the-data"/>
    <w:p>
      <w:pPr>
        <w:pStyle w:val="Heading1"/>
      </w:pPr>
      <w:r>
        <w:t xml:space="preserve">Plot the data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,LR,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"Experiment"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LRs_files/figure-docx/unnamed-chunk-2-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get-mean-and-repeatability-sd"/>
    <w:p>
      <w:pPr>
        <w:pStyle w:val="Heading1"/>
      </w:pPr>
      <w:r>
        <w:t xml:space="preserve">Get mean and repeatability SD</w:t>
      </w:r>
    </w:p>
    <w:p>
      <w:pPr>
        <w:pStyle w:val="SourceCode"/>
      </w:pPr>
      <w:r>
        <w:rPr>
          <w:rStyle w:val="FunctionTok"/>
        </w:rPr>
        <w:t xml:space="preserve">mean</w:t>
      </w:r>
      <w:r>
        <w:rPr>
          <w:rStyle w:val="NormalTok"/>
        </w:rPr>
        <w:t xml:space="preserve">(LR)</w:t>
      </w:r>
    </w:p>
    <w:p>
      <w:pPr>
        <w:pStyle w:val="SourceCode"/>
      </w:pPr>
      <w:r>
        <w:rPr>
          <w:rStyle w:val="VerbatimChar"/>
        </w:rPr>
        <w:t xml:space="preserve">## [1] 3.225667</w:t>
      </w:r>
    </w:p>
    <w:p>
      <w:pPr>
        <w:pStyle w:val="SourceCode"/>
      </w:pPr>
      <w:r>
        <w:rPr>
          <w:rStyle w:val="FunctionTok"/>
        </w:rPr>
        <w:t xml:space="preserve">sd</w:t>
      </w:r>
      <w:r>
        <w:rPr>
          <w:rStyle w:val="NormalTok"/>
        </w:rPr>
        <w:t xml:space="preserve">(LR)   </w:t>
      </w:r>
      <w:r>
        <w:rPr>
          <w:rStyle w:val="CommentTok"/>
        </w:rPr>
        <w:t xml:space="preserve"># repeatability SD</w:t>
      </w:r>
    </w:p>
    <w:p>
      <w:pPr>
        <w:pStyle w:val="SourceCode"/>
      </w:pPr>
      <w:r>
        <w:rPr>
          <w:rStyle w:val="VerbatimChar"/>
        </w:rPr>
        <w:t xml:space="preserve">## [1] 0.3456477</w:t>
      </w:r>
    </w:p>
    <w:bookmarkEnd w:id="25"/>
    <w:bookmarkStart w:id="26" w:name="assess-true-mean-lr-with-t-tests"/>
    <w:p>
      <w:pPr>
        <w:pStyle w:val="Heading1"/>
      </w:pPr>
      <w:r>
        <w:t xml:space="preserve">Assess true mean LR with t-tests</w:t>
      </w:r>
    </w:p>
    <w:p>
      <w:pPr>
        <w:pStyle w:val="SourceCode"/>
      </w:pPr>
      <w:r>
        <w:rPr>
          <w:rStyle w:val="CommentTok"/>
        </w:rPr>
        <w:t xml:space="preserve"># Two sided 95% CI</w:t>
      </w:r>
      <w:r>
        <w:br/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(LR)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One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LR</w:t>
      </w:r>
      <w:r>
        <w:br/>
      </w:r>
      <w:r>
        <w:rPr>
          <w:rStyle w:val="VerbatimChar"/>
        </w:rPr>
        <w:t xml:space="preserve">## t = 16.164, df = 2, p-value = 0.003806</w:t>
      </w:r>
      <w:r>
        <w:br/>
      </w:r>
      <w:r>
        <w:rPr>
          <w:rStyle w:val="VerbatimChar"/>
        </w:rPr>
        <w:t xml:space="preserve">## alternative hypothesis: true mean is not equal to 0</w:t>
      </w:r>
      <w:r>
        <w:br/>
      </w:r>
      <w:r>
        <w:rPr>
          <w:rStyle w:val="VerbatimChar"/>
        </w:rPr>
        <w:t xml:space="preserve">## 95 percent confidence interval:</w:t>
      </w:r>
      <w:r>
        <w:br/>
      </w:r>
      <w:r>
        <w:rPr>
          <w:rStyle w:val="VerbatimChar"/>
        </w:rPr>
        <w:t xml:space="preserve">##  2.367030 4.084303</w:t>
      </w:r>
      <w:r>
        <w:br/>
      </w:r>
      <w:r>
        <w:rPr>
          <w:rStyle w:val="VerbatimChar"/>
        </w:rPr>
        <w:t xml:space="preserve">## sample estimates:</w:t>
      </w:r>
      <w:r>
        <w:br/>
      </w:r>
      <w:r>
        <w:rPr>
          <w:rStyle w:val="VerbatimChar"/>
        </w:rPr>
        <w:t xml:space="preserve">## mean of x </w:t>
      </w:r>
      <w:r>
        <w:br/>
      </w:r>
      <w:r>
        <w:rPr>
          <w:rStyle w:val="VerbatimChar"/>
        </w:rPr>
        <w:t xml:space="preserve">##  3.225667</w:t>
      </w:r>
    </w:p>
    <w:p>
      <w:pPr>
        <w:pStyle w:val="SourceCode"/>
      </w:pPr>
      <w:r>
        <w:rPr>
          <w:rStyle w:val="CommentTok"/>
        </w:rPr>
        <w:t xml:space="preserve"># One-sided 95% CIs</w:t>
      </w:r>
      <w:r>
        <w:br/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(LR,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"greater"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mu=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One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LR</w:t>
      </w:r>
      <w:r>
        <w:br/>
      </w:r>
      <w:r>
        <w:rPr>
          <w:rStyle w:val="VerbatimChar"/>
        </w:rPr>
        <w:t xml:space="preserve">## t = 6.1419, df = 2, p-value = 0.01275</w:t>
      </w:r>
      <w:r>
        <w:br/>
      </w:r>
      <w:r>
        <w:rPr>
          <w:rStyle w:val="VerbatimChar"/>
        </w:rPr>
        <w:t xml:space="preserve">## alternative hypothesis: true mean is greater than 2</w:t>
      </w:r>
      <w:r>
        <w:br/>
      </w:r>
      <w:r>
        <w:rPr>
          <w:rStyle w:val="VerbatimChar"/>
        </w:rPr>
        <w:t xml:space="preserve">## 95 percent confidence interval:</w:t>
      </w:r>
      <w:r>
        <w:br/>
      </w:r>
      <w:r>
        <w:rPr>
          <w:rStyle w:val="VerbatimChar"/>
        </w:rPr>
        <w:t xml:space="preserve">##  2.642955      Inf</w:t>
      </w:r>
      <w:r>
        <w:br/>
      </w:r>
      <w:r>
        <w:rPr>
          <w:rStyle w:val="VerbatimChar"/>
        </w:rPr>
        <w:t xml:space="preserve">## sample estimates:</w:t>
      </w:r>
      <w:r>
        <w:br/>
      </w:r>
      <w:r>
        <w:rPr>
          <w:rStyle w:val="VerbatimChar"/>
        </w:rPr>
        <w:t xml:space="preserve">## mean of x </w:t>
      </w:r>
      <w:r>
        <w:br/>
      </w:r>
      <w:r>
        <w:rPr>
          <w:rStyle w:val="VerbatimChar"/>
        </w:rPr>
        <w:t xml:space="preserve">##  3.225667</w:t>
      </w:r>
    </w:p>
    <w:p>
      <w:pPr>
        <w:pStyle w:val="SourceCode"/>
      </w:pPr>
      <w:r>
        <w:rPr>
          <w:rStyle w:val="FunctionTok"/>
        </w:rPr>
        <w:t xml:space="preserve">t.test</w:t>
      </w:r>
      <w:r>
        <w:rPr>
          <w:rStyle w:val="NormalTok"/>
        </w:rPr>
        <w:t xml:space="preserve">(LR,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"greater"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mu=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One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LR</w:t>
      </w:r>
      <w:r>
        <w:br/>
      </w:r>
      <w:r>
        <w:rPr>
          <w:rStyle w:val="VerbatimChar"/>
        </w:rPr>
        <w:t xml:space="preserve">## t = 1.1308, df = 2, p-value = 0.1877</w:t>
      </w:r>
      <w:r>
        <w:br/>
      </w:r>
      <w:r>
        <w:rPr>
          <w:rStyle w:val="VerbatimChar"/>
        </w:rPr>
        <w:t xml:space="preserve">## alternative hypothesis: true mean is greater than 3</w:t>
      </w:r>
      <w:r>
        <w:br/>
      </w:r>
      <w:r>
        <w:rPr>
          <w:rStyle w:val="VerbatimChar"/>
        </w:rPr>
        <w:t xml:space="preserve">## 95 percent confidence interval:</w:t>
      </w:r>
      <w:r>
        <w:br/>
      </w:r>
      <w:r>
        <w:rPr>
          <w:rStyle w:val="VerbatimChar"/>
        </w:rPr>
        <w:t xml:space="preserve">##  2.642955      Inf</w:t>
      </w:r>
      <w:r>
        <w:br/>
      </w:r>
      <w:r>
        <w:rPr>
          <w:rStyle w:val="VerbatimChar"/>
        </w:rPr>
        <w:t xml:space="preserve">## sample estimates:</w:t>
      </w:r>
      <w:r>
        <w:br/>
      </w:r>
      <w:r>
        <w:rPr>
          <w:rStyle w:val="VerbatimChar"/>
        </w:rPr>
        <w:t xml:space="preserve">## mean of x </w:t>
      </w:r>
      <w:r>
        <w:br/>
      </w:r>
      <w:r>
        <w:rPr>
          <w:rStyle w:val="VerbatimChar"/>
        </w:rPr>
        <w:t xml:space="preserve">##  3.225667</w:t>
      </w:r>
    </w:p>
    <w:bookmarkEnd w:id="26"/>
    <w:bookmarkStart w:id="30" w:name="check-t-test-assumptions"/>
    <w:p>
      <w:pPr>
        <w:pStyle w:val="Heading1"/>
      </w:pPr>
      <w:r>
        <w:t xml:space="preserve">Check t-test assumptions</w:t>
      </w:r>
    </w:p>
    <w:p>
      <w:pPr>
        <w:pStyle w:val="FirstParagraph"/>
      </w:pPr>
      <w:r>
        <w:t xml:space="preserve">For small samples, normality is required. Check for outliers.</w:t>
      </w:r>
    </w:p>
    <w:p>
      <w:pPr>
        <w:pStyle w:val="SourceCode"/>
      </w:pP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hist</w:t>
      </w:r>
      <w:r>
        <w:rPr>
          <w:rStyle w:val="NormalTok"/>
        </w:rPr>
        <w:t xml:space="preserve">(LR)</w:t>
      </w:r>
      <w:r>
        <w:br/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(LR)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(LR)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LRs_files/figure-docx/unnamed-chunk-5-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LRs</dc:title>
  <dc:creator>COST: Biofilm Regulatory Toolbox</dc:creator>
  <cp:keywords/>
  <dcterms:created xsi:type="dcterms:W3CDTF">2026-09-02T04:17:15Z</dcterms:created>
  <dcterms:modified xsi:type="dcterms:W3CDTF">2026-09-02T04:17:15Z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8 Sept 2026</vt:lpwstr>
  </property>
  <property fmtid="{D5CDD505-2E9C-101B-9397-08002B2CF9AE}" pid="3" name="output">
    <vt:lpwstr>word_document</vt:lpwstr>
  </property>
</Properties>
</file>